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E36C0A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E36C0A"/>
          <w:spacing w:val="0"/>
          <w:position w:val="0"/>
          <w:sz w:val="28"/>
          <w:shd w:fill="auto" w:val="clear"/>
        </w:rPr>
        <w:t xml:space="preserve">KATALOG WYMAGA</w:t>
      </w:r>
      <w:r>
        <w:rPr>
          <w:rFonts w:ascii="Calibri" w:hAnsi="Calibri" w:cs="Calibri" w:eastAsia="Calibri"/>
          <w:b/>
          <w:color w:val="E36C0A"/>
          <w:spacing w:val="0"/>
          <w:position w:val="0"/>
          <w:sz w:val="28"/>
          <w:shd w:fill="auto" w:val="clear"/>
        </w:rPr>
        <w:t xml:space="preserve">Ń PROGRAMOWYCH NA POSZCZEG</w:t>
      </w:r>
      <w:r>
        <w:rPr>
          <w:rFonts w:ascii="Calibri" w:hAnsi="Calibri" w:cs="Calibri" w:eastAsia="Calibri"/>
          <w:b/>
          <w:color w:val="E36C0A"/>
          <w:spacing w:val="0"/>
          <w:position w:val="0"/>
          <w:sz w:val="28"/>
          <w:shd w:fill="auto" w:val="clear"/>
        </w:rPr>
        <w:t xml:space="preserve">ÓLNE STOPNIE SZKOLNE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E36C0A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E36C0A"/>
          <w:spacing w:val="0"/>
          <w:position w:val="0"/>
          <w:sz w:val="28"/>
          <w:shd w:fill="auto" w:val="clear"/>
        </w:rPr>
        <w:t xml:space="preserve">klasa 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Kategorie celu zosta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ły określone następująco: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70C0"/>
          <w:spacing w:val="0"/>
          <w:position w:val="0"/>
          <w:sz w:val="20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dotyczy wiadomo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ści</w:t>
        <w:tab/>
        <w:tab/>
        <w:tab/>
        <w:t xml:space="preserve">         </w:t>
      </w:r>
      <w:r>
        <w:rPr>
          <w:rFonts w:ascii="Calibri" w:hAnsi="Calibri" w:cs="Calibri" w:eastAsia="Calibri"/>
          <w:color w:val="0070C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0070C0"/>
          <w:spacing w:val="0"/>
          <w:position w:val="0"/>
          <w:sz w:val="20"/>
          <w:shd w:fill="auto" w:val="clear"/>
        </w:rPr>
        <w:t xml:space="preserve">•</w:t>
      </w:r>
      <w:r>
        <w:rPr>
          <w:rFonts w:ascii="Calibri" w:hAnsi="Calibri" w:cs="Calibri" w:eastAsia="Calibri"/>
          <w:color w:val="0070C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dotyczy przetwarzania wiadomo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ści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ucze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ń zna</w:t>
        <w:tab/>
        <w:tab/>
        <w:tab/>
        <w:tab/>
        <w:tab/>
        <w:t xml:space="preserve">C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ucze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ń stosuje wiadomości w sytuacjach typowych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B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ucze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ń rozumie</w:t>
        <w:tab/>
        <w:tab/>
        <w:tab/>
        <w:tab/>
        <w:t xml:space="preserve">D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ucze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ń stosuje wiadomości w sytuacjach problemowych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339"/>
        <w:gridCol w:w="339"/>
        <w:gridCol w:w="339"/>
        <w:gridCol w:w="339"/>
        <w:gridCol w:w="340"/>
        <w:gridCol w:w="7020"/>
        <w:gridCol w:w="1134"/>
      </w:tblGrid>
      <w:tr>
        <w:trPr>
          <w:trHeight w:val="1" w:hRule="atLeast"/>
          <w:jc w:val="center"/>
        </w:trPr>
        <w:tc>
          <w:tcPr>
            <w:tcW w:w="985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Opis osi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ągnięć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Stopie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</w:tc>
        <w:tc>
          <w:tcPr>
            <w:tcW w:w="70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Dzia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ł programowy: Liczby naturalne</w:t>
            </w:r>
          </w:p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Kategoria celu</w:t>
            </w:r>
          </w:p>
        </w:tc>
      </w:tr>
      <w:tr>
        <w:trPr>
          <w:trHeight w:val="107" w:hRule="auto"/>
          <w:jc w:val="center"/>
        </w:trPr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70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zamienia jednostki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ługości, masy, czasu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zapisuje i czyta liczby w zakresie 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000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ównuje liczby naturalne w zakresie 1 000 000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zaznacza liczby naturalne na osi liczbowej i odczytuje je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nieskomplikowane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żnia znaki rzymskie i stosuje je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dodaje i odejmuje liczby naturalne w pami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ęci w zakresie 1000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mno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ży i dzieli liczby naturalne w pamięci w zakresie tabliczki mnożenia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mno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ży i dzieli liczby naturalne przez 10, 100, 1000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mno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ży liczby w przypadkach typu 40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· 30 i dzieli liczby typu 1200 : 60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wykonuje dodawanie, odejmowanie, mno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żenie i dzielenie sposobem pisemnym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mno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ży i dzieli liczby naturalne przez liczby jednocyfrowe oraz dwucyfrowe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wskazuje liczby podzielne przez 2, 5, 10, 100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podaje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wielokrotności liczb jednocyfrowych w zakresie 100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 prostych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ładach oblicza drogę mając daną prędkość i czas oraz prędkość mając daną drogę i prędkość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dodaje i odejmuje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łote i grosze z przekroczeniem progu złot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ówki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czyta i pisze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łowami wielkie liczby w zakresie miliarda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stosuje w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łaniach pamięciowych przemienność i łączność dodawania i mnożenia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wskazuje liczby pierwsze i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łożone w zbiorze liczb naturalnych w zakresie 100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podaje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liczb pierwszych i złożonych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podaje dzielniki i wielokrotno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liczb w zakresie 100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wykonuje dodawanie, odejmowanie, mno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żenie i dzielenie w pamięci lub sposobem pisemnym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wskazuje kolejno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ść wykonywania działań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oblicza 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wyrażeń arytmetycznych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podaje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liczb podzielnych przez 2, 5, 10, 100 i wskazuje liczby podzielne przez 3, 9, 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zadania kr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ótkiej odpowiedzi z zastosowaniem porównywania 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żnicowego i ilorazowego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oblicza drug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i trzecią potęgę liczby jednocyfrowej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stosuje obliczenia zegarowe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dodaje i odejmuje godziny i minuty z przekroczeniem progu godziny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oblicza drog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ę, mając czas i prędkość lub prędkość, mając czas i drogę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nieskomplikowane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odczytuje dane na diagramach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łupkowych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podaje zaokr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ąglenia liczb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stosuje kalkulator w niekt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órych obliczeniach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proste zadania zamknięte i otwarte w zakresie czterech działań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podaje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ązanie prostego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ównania z jedn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niewiadomą przez zgadywanie lub dopełnianie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 zadaniach typowych zamienia jednostki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ługości, masy, czasu w sytuacjach praktycznych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zasady pisania liczb w systemie rzymskim; zapisuje liczby znakami rzymskimi; czyta liczby zapisane znakami rzymskimi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podaje cechy podzielno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liczb przez 2, 5, 10, 100, 4, 3, 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oblicza 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wyrażeń arytmetycznych z nawiasami kwadratowymi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zadania dotyczące obliczeń zegarowych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zadania dotyczące obliczania prędkości, drogi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typowe zadania z zastosowaniem czterech działań, w tym por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ównywania 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żnicowego i ilorazowego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rysuje diagramy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łupkowe i interpretuje dane na diagramach słupkowych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oblicza liczb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niewiadomą w dodawaniu, odejmowaniu, mnożeniu, dzieleniu i sprawdza poprawność obliczeń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oblicza drug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i trzecią potęgę liczby naturalnej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oblicza 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wyrażeń arytmetycznych, w 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órych wyst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ępuje nawias okrągły i kwadratowy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nieskomplikowane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zaokr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ągla liczby do wskazanych rzęd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sposoby zamiany jednostek czasu, długości, masy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żnia dziesiątkowy i rzymski system liczenia oraz zapisuje liczby w obu systemach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zadania o podwyższonym stopniu trudności z zastosowaniem czterech działań, por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ównywania 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żnicowego i ilorazowego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uk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łada i rozwiązuje zadania dotyczące por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ównywania ilorazowego i 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żnicowego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tworzy diagramy, interpretuje dane z diagram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i uk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łada pytania do diagram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szacuje wyniki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łań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uzasadnia zaokr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ąglenia liczb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zadania o podwyższonym stopniu trudności, dotyczące obliczeń zegarowych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uk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łada plan rozwiązania zadania i realizuje go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uzupe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łnia w zapisie liczby brakujące cyfry tak, aby liczba była podzielna przez 2, 5, 10, 100, 4, 3, 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uzupe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łnia w działaniach pisemnych brakujące cyfry tak, aby działanie było wykonane poprawnie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tekstowe zadania problemowe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zapisuje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ązanie zadania rozszerzonej odpowiedzi w postaci wyrażenia arytmetycznego i wyjaśnia spos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ób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ązania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ocenia wykonalno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ść działań w zbiorze liczb naturalnych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uzupe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łnia nawiasy w wyrażeniach arytmetycznych tak, aby uzyskać podany wynik</w:t>
            </w:r>
          </w:p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Stopie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</w:tc>
        <w:tc>
          <w:tcPr>
            <w:tcW w:w="70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Dzia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ł programowy: Figury geometryczne</w:t>
            </w:r>
          </w:p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Kategoria celu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70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żnia i nadaje nazwy punktom, prostym,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łprostym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rysuje odcinki i mierzy je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podaje jednostki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ługości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zamienia jednostki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ługości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żnia na rysunku kąty ostre, proste, rozwarte, pełne,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łpełne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rozpoznaje proste i odcinki prostopad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 i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ównoleg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wskazuje 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ąty przyległe i wierzchołkowe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żnia wielokąty i nazywa je ze względu na liczbę bok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rysuje wielok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wskazuje wierzcho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łki, boki, kąty wewnętrzne wielokąta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wskazuje lub rysuje przek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ątne wielokąta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oblicza obw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ód wielok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ąta na podstawie rysunku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rysuje odcinki i kwadraty w skali 1 : 1, 1 : 2, 2 : 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mierzy i zapisuje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ługości w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żnych jednostkach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wykonuje obliczenia na jednostkach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ługości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rysuje proste i odcinki prostopad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 oraz proste i odcinki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ównoleg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mierzy i rysuje 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ąty mniejsze od 180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° i 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ększe od 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podaje miary 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przyleg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łych i wierzchołkowych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proste zadania z zastosowaniem miar i własności poznanych kąt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oblicza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ługość łamanej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nazywa wielok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ąty o danej liczbie bok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i 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uzasadnia,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że kwadrat jest prostokątem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stosuje twierdzenie o sumie 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trójk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wie,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że suma kąt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wewn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ętrznych czworokąta jest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ówna 360°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proste zadania dotyczące obliczania miar kąt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wewn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ętrznych 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ąta i czworokąta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oblicza obwody wielok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zadania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oblicza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ługość boku kwadratu, mając dany jego obw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ód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oblicza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ługość boku prostokąta mając dany jego obw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ód i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ługość drugiego boku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oblicza i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spos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ób obliczania obwodu prostok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ąta i kwadratu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żnia skalę powiększającą, pomniejszającą oraz skalę 1 : 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rysuje prostok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ąty w danej skali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konstruuje 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 z danych trzech odcink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oblicza rzeczywist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odległość z mapy lub planu i odwrotnie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proste zadania z zastosowaniem skali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ównuje i zamienia jednostki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ługości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szacuje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ługości odcink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przed ich zmierzeniem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rysuje proste prostopad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 i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ównoleg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 z użyciem ekierki i linijki oraz kratek na kartce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sprawdza prostopad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łość i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ównoleg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łość odcink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rysuje 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ąty ostre, proste, rozwarte,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łpełne, pełne oraz por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ównuje ich miary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rysuje 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ąty przyległe i wierzchołkowe oraz podaje ich miary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rysuje 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ówny danemu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wskazuje odleg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łość punktu od prostej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spos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ób obliczania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ługości łamanej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uzasadnia nazw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wielokąta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proste zadania dotyczące obliczania kąt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wewn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ętrznych wielokąt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spos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ób obliczania obwodu wielok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oblicza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ługość boku wielokąta, mając dany obw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ód i pozosta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 boki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rysuje plan (np. swojego pokoju)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spos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ób powi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ększania i pomniejszania odcink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i wielok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w skali na podstawie rysunku na kratce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zadania o podwyższonym stopniu trudności z zastosowaniem obliczeń dotyczących planu i mapy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zamienia jednostki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ługości i wyjaśnia spos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ób zamiany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śli proste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ównoleg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 o podanej odległości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uzasadnia,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że suma miar kąt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wewn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ętrznych 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ąta jest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ówna 180°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uzasadnia,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że suma miar kąt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wewn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ętrznych czworokąta jest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ówna 360°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podaje liczb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przekątnych w wielokącie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rozpoznaje wielok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ąty foremne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oblicza obw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ód wielok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ąta, gdy dane są zależności między jego bokami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zadania trudne z zastosowaniem skali, planu i mapy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ustala skal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przy danej odległości rzeczywistej i odległości na planie lub mapie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sporz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ądza plan mieszkania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problemy, w 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órych wyst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ępują własności poznanych figur geometrycznych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oblicza 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ąty wewnętrzne figur foremnych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zadania problemowe z zastosowaniem wiadomości o kątach, wielokątach i skali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podaje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łasności figur foremnych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Stopie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</w:tc>
        <w:tc>
          <w:tcPr>
            <w:tcW w:w="70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Dzia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ł programowy: Ułamki zwykłe</w:t>
            </w:r>
          </w:p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Kategoria celu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70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zapisuje iloraz liczb naturalnych w postaci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łamka zwykłego i odwrotnie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przedstawia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łamek jako część całości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wyszukuje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łamki właściwe i niewłaściwe w zbiorze ułamk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zwyk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zaznacza, np. </w:t>
            </w:r>
            <w:r>
              <w:object w:dxaOrig="1032" w:dyaOrig="627">
                <v:rect xmlns:o="urn:schemas-microsoft-com:office:office" xmlns:v="urn:schemas-microsoft-com:vml" id="rectole0000000000" style="width:51.600000pt;height:31.3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DrawAspect="Content" ObjectID="0000000000" ShapeID="rectole0000000000" r:id="docRId0"/>
              </w:objec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figury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odczytuje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łamki zaznaczone na osi liczbowej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podaje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ułamk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łaściwych, niewłaściwych, liczb mieszanych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3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opisuje zaznaczon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na rysunku część całości za pomocą ułamka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zapisuje 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ęść całości za pomocą ułamka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przypadki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zamienia liczby mieszane na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łamki i odwrotnie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skraca i rozszerza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łamki zwykłe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ównuje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łamki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dodaje i odejmuje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łamki o jednakowych i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żnych mianownikach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mno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ży ułamki zwykłe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dzieli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łamki zwykłe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ównuje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łamki zwykłe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zaznacza podane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łamki na osi liczbowej i odczytuje ułamki zaznaczone na osi liczbowej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podnosi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łamki do drugiej i trzeciej potęgi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podaje odwrotno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ść danej liczby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dodaje, odejmuje, mno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ży i dzieli ułamki zwykłe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oblicza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łamek danej liczby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proste zadania z zastosowaniem działań na ułamkach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oblicza 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prostych wyrażeń arytmetycznych z zastosowaniem działań na ułamkach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ównuje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łamki i uzasadnia sw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ój wynik za pomoc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rysunku i rachunku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ądkuje ułamki rosnąco i malejąco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znajduje jednostk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na osi liczbowej na podstawie kilku zaznaczonych na osi ułamk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sprowadza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łamki do wsp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ólnego mianownika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oblicza, jakim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łamkiem jednej liczby jest druga liczba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stosuje w zadaniach obliczanie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łamka danej liczby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oblicza liczb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na podstawie jej ułamka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zadania z zastosowaniem działań na ułamkach zwykłych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zadania z zastosowaniem por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ównywania 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żnicowego i ilorazowego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oblicza 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wyr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żnień arytmetycznych, w 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órych wyst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ępują ułamki zwykłe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zasadę wykonywania wskazanego działania na ułamkach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zaznacza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łamki na osi liczbowej, dobierając odpowiednią jednostkę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zadania o podwyższonym stopniu trudności dotyczące obliczania ułamka danej liczby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zadania dotyczące obliczania liczby, gdy dany jest jej ułamek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sporz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ądza rysunki do obliczania ułamka z danej liczby i liczby na podstawie jej ułamka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oblicza 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wyrażeń algebraicznych, w 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órych wyst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ępują nawiasy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kolejność wykonywania działań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uk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łada zadania tekstowe do rysunk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ilustruj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ących obliczanie ułamka z danej liczby i liczby na podstawie jej ułamka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zadania problemowe z zastosowaniem działań na ułamkach zwykłych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Stopie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</w:tc>
        <w:tc>
          <w:tcPr>
            <w:tcW w:w="70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Dzia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ł programowy: Wyrażenia algebraiczne</w:t>
            </w:r>
          </w:p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Kategoria celu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70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żnia wyrażenia arytmetyczne od algebraicznych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zapisuje i czyta jednodzia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łaniowe wyrażenia algebraiczne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oblicza 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nieskomplikowanych wyrażeń algebraicznych, gdy zmienne wyrażone są jednocyfrowymi liczbami naturalnymi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ównania pierwszego stopnia z jedn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niewiadomą po jednej stronie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ównania, poprzez zgadywanie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zapisuje i czyta nieskomplikowane wyra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żenia algebraiczne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oblicza 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wyrażeń algebraicznych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rozpoznaje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ównanie, wskazuje jego praw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i lewą stronę oraz liczbę niewiadomą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ównania pierwszego stopnia z jedn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niewiadomą po jednej stronie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ównania poprzez dope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łnianie lub wykonywanie działania odwrotnego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zamienia proste wyra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żenia algebraiczne na formę słowną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zapisuje wzory na pole i obw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ód prostok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ąta oraz oblicza ich wartość liczbową dla danych liczb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korzysta z nieskomplikowanych wzor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ów, w których wyst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ępują oznaczenia literowe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rozpoznaje wyrazy podobne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zast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ępuje iloczynem sumę wyraz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podobnych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zapisuje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ązania zadania za pomocą wyrażenia algebraicznego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zamienia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łowną postać wyrażenia algebraicznego na wz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ór i wzory zapisuje w formie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łownej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oblicza 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ść liczbową wyrażeń algebraicznych dla podanych liczb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zapisuje proste wyra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żenia algebraiczne na podstawie informacji, osadzonych w kontekście praktycznym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stosuje oznaczenia literowe nieznanych wielko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liczbowych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zapisuje w postaci wyra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żeń algebraicznych wzory na obwody figur i oblicza ich wartość liczbową dla danych liczb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zapisuje w postaci wyra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żeń algebraicznych wzory na pola prostokąt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i oblicza ich 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ść liczbową dla danych liczb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co to znaczy: rozwiązać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ównanie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ównania korzystaj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 z własności działań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sprawdza poprawno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ść rozwiązania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ównania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zadania tekstowe z zastosowaniem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spos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ób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ązania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ównania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zadania tekstowe z zastosowaniem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zapisuje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ązania zadań w postaci wyrażeń algebraicznych i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zadania problemowe z zastosowaniem wyrażeń algebraicznych i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Stopie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</w:tc>
        <w:tc>
          <w:tcPr>
            <w:tcW w:w="70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Dzia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ł programowy: Tr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ąty</w:t>
            </w:r>
          </w:p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Kategoria celu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70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żnia 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ąty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żnoboczne,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ównoramienne, równoboczne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żnia 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ąty ostrokątne, prostokątne, rozwartokątne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wymienia niekt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óre cechy dowolnego trójk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wskazuje na rysunku wysoko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ść 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elementarne zadania, dotyczące 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konstruuje 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ąty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żnoboczne,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ównoramienne, równoboczne z trzech danych odcinków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rysuje 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ąty ostrokątne, prostokątne, rozwartokątne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ustala 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żliwość zbudowania 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ąta (na podstawie nier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ąta)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podaje nazwy bok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trójk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ąta prostokątnego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rysuje wysoko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dowolnego 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podaje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łasności 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proste zadania z zastosowaniem własności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żnych 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klasyfikuje 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ąty ze względu na boki i kąty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nazywa 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ąty ze względu na boki i kąty i podaje ich własności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uzasadnia wyb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ór trzech odcinków, z których 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żna zbudować 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stosuje twierdzenie o sumie 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trójk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podaje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łasności wysokości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żnych 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podaje rodzaje 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w 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żnych 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ątach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zna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łasności kąt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w 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żnych 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ątach i stosuje je w zadaniach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typowe zadania z zastosowaniem własności 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klasyfikację 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rysuje za pomoc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kątomierza 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 mając dany odcinek i dwa kąty do niego przyległe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zadania o podwyższonym stopniu trudności z zastosowaniem własności 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zadania problemowe stosując własności bok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ów, 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i wysoko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ąta</w:t>
            </w:r>
          </w:p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Stopie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</w:tc>
        <w:tc>
          <w:tcPr>
            <w:tcW w:w="70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Dzia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ł programowy: Ułamki dziesiętne</w:t>
            </w:r>
          </w:p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Kategoria celu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70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podaje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ułamk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dziesi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ętnych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wskazuje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łamki dziesiętne w danym zbiorze liczb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odczytuje i zapisuje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łamki dziesiętne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odczytuje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łamki dziesiętne zaznaczone na osi liczbowej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wykonuje dodawanie i odejmowanie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łamk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dziesi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ętnych w pamięci (w najprostszych przykładach) i pisemnie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oraz za pomoc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kalkulatora (w trudniejszych przykładach)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mno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ży i dzieli ułamki dziesiętne przez 10, 100, 1000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mno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ży i dzieli proste ułamki dziesiętne w pamięci (w najprostszych przykładach) lub korzysta z kalkulatora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zapisuje w postaci procentu  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łości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zamienia na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łamki: 50%, 25%, 1%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zaznacza 50%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ła, prostokąta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odczytuje procent, zaznaczony na prostok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ącie, zbudowanym ze 100 jednostkowych prostokąt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dodaje, odejmuje, mno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ży i dzieli ułamki dziesiętne w pamięci lub sposobem pisemnym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ównuje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łamki dziesiętne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proste zadania tekstowe z zastosowaniem działań na ułamkach dziesiętnych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odczytuje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łamki dziesiętne zaznaczone na osi liczbowej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zaznacza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łamki dziesiętne na osi liczbowej, mając daną jednostkę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skraca i rozszerza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łamki dziesiętne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zamienia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łamki zwykłe na dziesiętne i odwrotnie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żnia wagi brutto, netto, tara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podaje zaokr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ąglenia ułamk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dziesi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ętnych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proste zadania tekstowe, dotyczące por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ównywania 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żnicowego i ilorazowego ułamk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dziesi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ętnych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śla, jaki procent figury zaznaczono na rysunku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zamienia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łamki </w:t>
            </w:r>
            <w:r>
              <w:object w:dxaOrig="1154" w:dyaOrig="627">
                <v:rect xmlns:o="urn:schemas-microsoft-com:office:office" xmlns:v="urn:schemas-microsoft-com:vml" id="rectole0000000001" style="width:57.700000pt;height:31.35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DrawAspect="Content" ObjectID="0000000001" ShapeID="rectole0000000001" r:id="docRId2"/>
              </w:objec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na procenty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zamienia procenty na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łamki dziesiętne i ułamki zwykłe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odczytuje dane z diagramu procentowego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proste zadania na podstawie diagram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procentowych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ądkuje ułamki dziesiętne rosnąco lub malejąco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wykonuje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łania na ułamkach dziesiętnych, używając własnych poprawnych strategii lub za pomocą kalkulatora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oblicza kwadraty i sze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ścianu ułamk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dziesi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ętnych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sposoby wykonywania działań na ułamkach dziesiętnych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oblicza 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wyrażeń arytmetycznych dwu lub trzydziałaniowych, w 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órych wyst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ępują ułamki dziesiętne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elementarne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ównania z zastosowaniem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łań na ułamkach dziesiętnych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obiera odpowiedni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jednostkę i zaznacza ułamki dziesiętne na osi liczbowej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spos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ób obliczania wagi brutto, netto, tara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sposoby zamiany ułamk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zwyk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łych na dziesiętne i odwrotnie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oblicza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łamek z danej liczby i liczbę na podstawie jej ułamka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pojęcie procentu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zamienia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łamki typu: </w:t>
            </w:r>
            <w:r>
              <w:object w:dxaOrig="1396" w:dyaOrig="627">
                <v:rect xmlns:o="urn:schemas-microsoft-com:office:office" xmlns:v="urn:schemas-microsoft-com:vml" id="rectole0000000002" style="width:69.800000pt;height:31.350000pt" o:preferrelative="t" o:ole="">
                  <o:lock v:ext="edit"/>
                  <v:imagedata xmlns:r="http://schemas.openxmlformats.org/officeDocument/2006/relationships" r:id="docRId5" o:title=""/>
                </v:rect>
                <o:OLEObject xmlns:r="http://schemas.openxmlformats.org/officeDocument/2006/relationships" xmlns:o="urn:schemas-microsoft-com:office:office" Type="Embed" DrawAspect="Content" ObjectID="0000000002" ShapeID="rectole0000000002" r:id="docRId4"/>
              </w:objec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na procenty przez rozszerzanie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zaznacza 25%, 50%, 75% powierzchni dowolnych prostok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sposoby zamiany procent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na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łamki i odwrotnie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rysuje nieskomplikowane diagramy procentowe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interpretuje dane zilustrowane na diagramie procentowym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zadania na podstawie diagram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procentowych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ównania, w których wyst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ępują ułamki dziesiętne i wyjaśnia spos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ób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ązania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zadania o podwyższonym stopniu trudności z uwzględnieniem działań na ułamkach dziesiętnych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szacuje wyniki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łań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sposoby wykonywania pamięciowych i pisemnych działań na ułamkach dziesiętnych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sposoby mnożenia i dzielenia ułamk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dziesi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ętnych przez 10, 100, 1000...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zadania tekstowe o podwyższonym stopniu trudności na obliczanie ułamka z liczby i liczby na podstawie ułamka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rysuje diagramy procentowe i interpretuje je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odczytuje dane z procentowych diagram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zamieszczonych w 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żnych źr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`</w:t>
            </w: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zadania problemowe z zastosowaniem działań na ułamkach dziesiętnych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zadania problemowe z zastosowaniem poznanych obliczeń procentowych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dobiera wymiary figur i zaznacza 1%, 10%, 5%, 75%, 40% ich powierzchni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Stopie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</w:tc>
        <w:tc>
          <w:tcPr>
            <w:tcW w:w="70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Dzia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ł programowy: Czworokąty</w:t>
            </w:r>
          </w:p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Kategoria celu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70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żnia prostokąty, kwadraty, romby,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ównoleg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łoboki, trapezy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rysuje poznane czworok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ąty i nazywa je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rysuje przek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ątne czworokąt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oblicza obwody czworok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ów, gdy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ługości bok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wyrażone w jednakowych jednostkach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wymienia podstawowe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łasności poznanych czworokąt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rysuje czworok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ąty według danych z zadania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wymienia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łasności poznanych czworokąt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i stosuje je w nieskomplikowanych zadaniach tekstowych, w tym na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łasnym rysunku pomocniczym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podaje miary 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wewn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ętrznych czworokąta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oblicza obwody czworok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wyznacza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ługość boku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ównoleg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łoboku przy danym obwodzie i długości drugiego boku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rysuje wysoko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rombu i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ównoleg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łoboku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rozpoznaje i nazywa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żne rodzaje trapez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o jednej parze boków równoleg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rysuje wysoko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trapez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proste zadania tekstowe z zastosowaniem własności czworokąt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ównuje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łasności poznanych czworokąt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stosuje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łasności czworokąt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w zadaniach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oblicza obwody czworok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ów, gdy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ługości bok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wyrażone </w:t>
            </w:r>
          </w:p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 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żnych jednostkach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klasyfikuje czworok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stosuje w zadaniach tekstowych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łasności kąt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wewn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ętrznych czworokąta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zapisuje wzory na obliczanie obwod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czworok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i oblicza ich 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 liczbowe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wyznacza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ługości bok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czworok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ąta przy danym obwodzie i zależności między bokami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klasyfikację czworokąt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oblicza miary 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wewn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ętrznych czworokąt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ów, gdy podane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zależności między ich miarami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rysuje czworok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ąty według podanych własności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zapisuje obwody czworok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za pomoc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wyrażeń algebraicznych w najprostszej postaci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ocenia poprawno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ść wymienionych cech czworokąta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uzasadnia sposoby rysowania czworok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zadania problemowe z zastosowaniem własności czworokąt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Stopie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</w:tc>
        <w:tc>
          <w:tcPr>
            <w:tcW w:w="70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Dzia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ł programowy: Pola figur płaskich</w:t>
            </w:r>
          </w:p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Kategoria celu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70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wymienia jednostki pola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zamienia jednostki pola w prostych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ładach, np.: </w:t>
            </w:r>
          </w:p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 cm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= 200 mm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1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= 100 dm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oblicza pole czworok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ąta na podstawie jego rysunku i zaznaczonych na nim danych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oblicza pole prostok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ąta,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ównoleg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łoboku, rombu, trapezu, 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ąta, gdy dane są wyrażone w jednakowych jednostkach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stosuje jednostki pola: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cm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km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mm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dm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ar, hektar (bez zmiany jednostek w trakcie oblicze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wykonuje rysunki pomocnicze do zada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oblicza pole kwadratu przy danym obwodzie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oblicza dwoma sposobami pole kwadratu i rombu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zapisuje wzory na obliczanie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ól poznanych figur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uk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łada wzory na obliczanie pola 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ąta i czworokąta i oblicza ich wartości liczbowe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oblicza pole wielok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ąta, korzystając z umiejętności obliczania pola 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ąta lub czworokąta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zadania z zastosowaniem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ól trójk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i czworok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rysuje figury o danym polu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sposoby obliczania pola 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ąta i czworokąta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zapisuje wyra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żenia algebraiczne opisujące pola poznanych figur i oblicza ich wartość liczbową dla danych wielkości, także wyrażonych w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żnych jednostkach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łownie opisuje obliczanie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ól trójk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i czworok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oblicza pola poznanych figur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łaskich, gdy dane są zależności między występującymi w zadaniu wielkościami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weryfikuje wynik zadania tekstowego oceniaj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 sensowność rozwiązania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oblicza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ługość boku 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ąta lub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ównoleg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łoboku na podstawie pola figury i jej wysokości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rysuje 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ąty lub czworokąty o tym samym polu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zadania problemowe na obliczanie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ól trójk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i czworok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Stopie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</w:tc>
        <w:tc>
          <w:tcPr>
            <w:tcW w:w="70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Dzia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ł programowy: Liczby całkowite</w:t>
            </w:r>
          </w:p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Kategoria celu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70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podaje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liczb całkowitych dodatnich i ujemnych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podaje praktyczne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stosowania liczb ujemnych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odczytuje liczby 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łkowite zaznaczone na osi liczbowej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zaznacza liczby 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łkowite na osi liczbowej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dodaje i odejmuje jednocyfrowe liczby 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łkowite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znajduje liczby naturalne i liczby 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łkowite w zbiorze podanych liczb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podaje pary liczb przeciwnych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wyr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żnia liczby naturalne wśr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ód liczb 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łkowitych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ównuje liczby 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łkowite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odczytuje z diagram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łupkowych dane wyrażone liczbami całkowitymi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dodaje liczby 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łkowite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odejmuje liczby 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łkowite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proste zadania tekstowe z zastosowaniem dodawania i odejmowania liczb całkowitych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zaznacza na diagramach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łupkowych dane wyrażone liczbami całkowitymi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stosuje dodawanie i odejmowani liczb 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łkowitych do rozwiązywania zadań i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ilustruje na osi liczbowej dodawanie i odejmowani liczb 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łkowitych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sposoby dodawania i odejmowania liczb całkowitych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wyznacza na osi liczbowej jednostk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ę, gdy zaznaczono na niej co najmniej dwie liczby całkowite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zadania o podwyższonym stopniu trudności z zastosowaniem dodawania i odejmowania liczb całkowitych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zadania problemowe z zastosowaniem poznanych działań na liczbach całkowitych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Stopie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</w:tc>
        <w:tc>
          <w:tcPr>
            <w:tcW w:w="70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Dzia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ł programowy: Graniastosłupy</w:t>
            </w:r>
          </w:p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Kategoria celu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70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wyr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żnia wśr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ód modeli bry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 sześcian i prostopadłościan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pokazuje na modelach graniastos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wierzcho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łki, krawędzie, ściany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rozcina pude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łka tak, aby uzyskać siatki graniastosłup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oblicza pole powierzchni sze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ścianu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oblicza pole powierzchni prostopad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łościanu na podstawie siatki bryły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wyr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żnia wśr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ód modeli bry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 graniastosłup o podstawie innej niż prostokąt i nazywa go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wskazuje na modelach graniastos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kraw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ędzie i ściany prostopadłe lub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ównoleg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wskazuje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ód graniastos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prostopad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łościany i sześciany oraz uzasadnia sw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ój wybór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opisuje prostopad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łościan i sześcian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projektuje siatki sze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ścianu i prostopadłościanu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podaje podstawowe zale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żności między jednostkami pola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oblicza pole powierzchni sze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ścianu, prostopadłościanu, gdy dane są wyrażone w tych samych jednostkach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nazywa graniastos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łupy proste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podaje liczby wierzcho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ów, kraw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ędzi, ścian w zależności od wielokąta, 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óry jest podstaw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danego graniastosłupa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proste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rysuje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żne siatki tego samego prostopadłościanu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rysuje siatki graniastos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w skali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podaje jaki wielok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 jest podstawą graniastosłupa w zależności od liczby wierzchołk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ów, kraw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ędzi, ścian danego graniastosłupa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stosuje wzory na obliczanie pola powierzchni prostopad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łościanu i oblicza jego wartość liczbową dla danych wielkości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oblicza pole powierzchni graniastos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łupa prostego o wymiarach podanych w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żnych jednostkach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projektuje siatki graniastos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ów, gdy podane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zależności między krawędziami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odczytuje rzeczywiste wymiary siatki narysowanej w skali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zadania tekstowe na obliczanie pola powierzchni prostopadłościanu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zadania złożone uwzględniające własności graniastosłup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zaznacza kraw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ędzie, po 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órych ma by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rozcięta przedstawiona na rysunku bryła, by uzyskać narysowaną siatkę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zadania problemowe uwzględniające własności graniastosłup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i ich pola powierzchni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